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B2B" w:rsidRDefault="00E64F7E" w:rsidP="00396CA1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Hochaktuell</w:t>
      </w:r>
      <w:r w:rsidR="00FD5FFE">
        <w:rPr>
          <w:rFonts w:ascii="Tahoma" w:hAnsi="Tahoma" w:cs="Tahoma"/>
          <w:b/>
          <w:sz w:val="24"/>
          <w:szCs w:val="24"/>
        </w:rPr>
        <w:t>, regional, persönlich: die Münsteraner MarketingPlus-Messe</w:t>
      </w:r>
    </w:p>
    <w:p w:rsidR="00ED3DFF" w:rsidRDefault="00ED3DFF" w:rsidP="00396CA1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</w:rPr>
      </w:pPr>
    </w:p>
    <w:p w:rsidR="00FE3EF2" w:rsidRDefault="00706519" w:rsidP="00726B00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Die </w:t>
      </w:r>
      <w:r w:rsidR="00D0537D">
        <w:rPr>
          <w:rFonts w:ascii="Tahoma" w:hAnsi="Tahoma" w:cs="Tahoma"/>
        </w:rPr>
        <w:t>MarketingPlus-Messe in Münster</w:t>
      </w:r>
      <w:r>
        <w:rPr>
          <w:rFonts w:ascii="Tahoma" w:hAnsi="Tahoma" w:cs="Tahoma"/>
        </w:rPr>
        <w:t xml:space="preserve"> ist die </w:t>
      </w:r>
      <w:r w:rsidR="00D0537D">
        <w:rPr>
          <w:rFonts w:ascii="Tahoma" w:hAnsi="Tahoma" w:cs="Tahoma"/>
        </w:rPr>
        <w:t>erste Messe bundesweit, de</w:t>
      </w:r>
      <w:r>
        <w:rPr>
          <w:rFonts w:ascii="Tahoma" w:hAnsi="Tahoma" w:cs="Tahoma"/>
        </w:rPr>
        <w:t>sse</w:t>
      </w:r>
      <w:r w:rsidR="00D0537D">
        <w:rPr>
          <w:rFonts w:ascii="Tahoma" w:hAnsi="Tahoma" w:cs="Tahoma"/>
        </w:rPr>
        <w:t>n Konzept auf de</w:t>
      </w:r>
      <w:r w:rsidR="005173B5">
        <w:rPr>
          <w:rFonts w:ascii="Tahoma" w:hAnsi="Tahoma" w:cs="Tahoma"/>
        </w:rPr>
        <w:t>n</w:t>
      </w:r>
      <w:r w:rsidR="00D0537D">
        <w:rPr>
          <w:rFonts w:ascii="Tahoma" w:hAnsi="Tahoma" w:cs="Tahoma"/>
        </w:rPr>
        <w:t xml:space="preserve"> Prinzip</w:t>
      </w:r>
      <w:r w:rsidR="005173B5">
        <w:rPr>
          <w:rFonts w:ascii="Tahoma" w:hAnsi="Tahoma" w:cs="Tahoma"/>
        </w:rPr>
        <w:t>ien</w:t>
      </w:r>
      <w:r w:rsidR="00D0537D">
        <w:rPr>
          <w:rFonts w:ascii="Tahoma" w:hAnsi="Tahoma" w:cs="Tahoma"/>
        </w:rPr>
        <w:t xml:space="preserve"> des Empfehlungsmarketing beruht. </w:t>
      </w:r>
      <w:r w:rsidR="00953252">
        <w:rPr>
          <w:rFonts w:ascii="Tahoma" w:hAnsi="Tahoma" w:cs="Tahoma"/>
        </w:rPr>
        <w:t>Am 21. März</w:t>
      </w:r>
      <w:r w:rsidR="00FD5FFE">
        <w:rPr>
          <w:rFonts w:ascii="Tahoma" w:hAnsi="Tahoma" w:cs="Tahoma"/>
        </w:rPr>
        <w:t xml:space="preserve"> 2013 geht sie in die zweite Runde. </w:t>
      </w:r>
      <w:r w:rsidR="00DA4C7B">
        <w:rPr>
          <w:rFonts w:ascii="Tahoma" w:hAnsi="Tahoma" w:cs="Tahoma"/>
        </w:rPr>
        <w:t>„</w:t>
      </w:r>
      <w:r w:rsidR="005173B5">
        <w:rPr>
          <w:rFonts w:ascii="Tahoma" w:hAnsi="Tahoma" w:cs="Tahoma"/>
        </w:rPr>
        <w:t>Die erste Messe w</w:t>
      </w:r>
      <w:r w:rsidR="00DA4C7B">
        <w:rPr>
          <w:rFonts w:ascii="Tahoma" w:hAnsi="Tahoma" w:cs="Tahoma"/>
        </w:rPr>
        <w:t>ar ein Experiment“, berichtet Jörn Köhnemann vom Veranstaltungsteam. „</w:t>
      </w:r>
      <w:r w:rsidR="00FE3EF2">
        <w:rPr>
          <w:rFonts w:ascii="Tahoma" w:hAnsi="Tahoma" w:cs="Tahoma"/>
        </w:rPr>
        <w:t>Nach dem großen Erfolg i</w:t>
      </w:r>
      <w:r w:rsidR="00FD5FFE">
        <w:rPr>
          <w:rFonts w:ascii="Tahoma" w:hAnsi="Tahoma" w:cs="Tahoma"/>
        </w:rPr>
        <w:t>m letzten Jahr s</w:t>
      </w:r>
      <w:r w:rsidR="00FE3EF2">
        <w:rPr>
          <w:rFonts w:ascii="Tahoma" w:hAnsi="Tahoma" w:cs="Tahoma"/>
        </w:rPr>
        <w:t xml:space="preserve">ehe ich </w:t>
      </w:r>
      <w:r w:rsidR="00DA4C7B">
        <w:rPr>
          <w:rFonts w:ascii="Tahoma" w:hAnsi="Tahoma" w:cs="Tahoma"/>
        </w:rPr>
        <w:t xml:space="preserve">die </w:t>
      </w:r>
      <w:r w:rsidR="005173B5">
        <w:rPr>
          <w:rFonts w:ascii="Tahoma" w:hAnsi="Tahoma" w:cs="Tahoma"/>
        </w:rPr>
        <w:t>MarketingPlus</w:t>
      </w:r>
      <w:r w:rsidR="00DA4C7B">
        <w:rPr>
          <w:rFonts w:ascii="Tahoma" w:hAnsi="Tahoma" w:cs="Tahoma"/>
        </w:rPr>
        <w:t xml:space="preserve"> </w:t>
      </w:r>
      <w:r w:rsidR="00FE3EF2">
        <w:rPr>
          <w:rFonts w:ascii="Tahoma" w:hAnsi="Tahoma" w:cs="Tahoma"/>
        </w:rPr>
        <w:t xml:space="preserve">als </w:t>
      </w:r>
      <w:r w:rsidR="00DA4C7B">
        <w:rPr>
          <w:rFonts w:ascii="Tahoma" w:hAnsi="Tahoma" w:cs="Tahoma"/>
        </w:rPr>
        <w:t xml:space="preserve">Erfolgsgarantie für die </w:t>
      </w:r>
      <w:r w:rsidR="005173B5">
        <w:rPr>
          <w:rFonts w:ascii="Tahoma" w:hAnsi="Tahoma" w:cs="Tahoma"/>
        </w:rPr>
        <w:t xml:space="preserve">beteiligten </w:t>
      </w:r>
      <w:r w:rsidR="00DA4C7B">
        <w:rPr>
          <w:rFonts w:ascii="Tahoma" w:hAnsi="Tahoma" w:cs="Tahoma"/>
        </w:rPr>
        <w:t xml:space="preserve">Unternehmen – dank unseres </w:t>
      </w:r>
      <w:r w:rsidR="00E64F7E">
        <w:rPr>
          <w:rFonts w:ascii="Tahoma" w:hAnsi="Tahoma" w:cs="Tahoma"/>
        </w:rPr>
        <w:t>überzeugenden</w:t>
      </w:r>
      <w:r w:rsidR="00DA4C7B">
        <w:rPr>
          <w:rFonts w:ascii="Tahoma" w:hAnsi="Tahoma" w:cs="Tahoma"/>
        </w:rPr>
        <w:t xml:space="preserve"> Konzepts, das auf </w:t>
      </w:r>
      <w:r w:rsidR="005173B5">
        <w:rPr>
          <w:rFonts w:ascii="Tahoma" w:hAnsi="Tahoma" w:cs="Tahoma"/>
        </w:rPr>
        <w:t xml:space="preserve">regionale Ausrichtung, </w:t>
      </w:r>
      <w:r w:rsidR="00BA76AB">
        <w:rPr>
          <w:rFonts w:ascii="Tahoma" w:hAnsi="Tahoma" w:cs="Tahoma"/>
        </w:rPr>
        <w:t>direkte persönliche Gespräche</w:t>
      </w:r>
      <w:r w:rsidR="00DA4C7B">
        <w:rPr>
          <w:rFonts w:ascii="Tahoma" w:hAnsi="Tahoma" w:cs="Tahoma"/>
        </w:rPr>
        <w:t xml:space="preserve"> und Teamwork setzt.“ </w:t>
      </w:r>
    </w:p>
    <w:p w:rsidR="00953252" w:rsidRDefault="00DA4C7B" w:rsidP="00726B00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Für die </w:t>
      </w:r>
      <w:r w:rsidR="001166E3">
        <w:rPr>
          <w:rFonts w:ascii="Tahoma" w:hAnsi="Tahoma" w:cs="Tahoma"/>
        </w:rPr>
        <w:t>Messeb</w:t>
      </w:r>
      <w:r>
        <w:rPr>
          <w:rFonts w:ascii="Tahoma" w:hAnsi="Tahoma" w:cs="Tahoma"/>
        </w:rPr>
        <w:t xml:space="preserve">esucher bietet </w:t>
      </w:r>
      <w:r w:rsidR="00FD5FFE">
        <w:rPr>
          <w:rFonts w:ascii="Tahoma" w:hAnsi="Tahoma" w:cs="Tahoma"/>
        </w:rPr>
        <w:t xml:space="preserve">vor allem die regionale Ausrichtung – es sind überwiegend Anbieter aus dem nahen Umkreis von Münster vertreten </w:t>
      </w:r>
      <w:r w:rsidR="00953252">
        <w:rPr>
          <w:rFonts w:ascii="Tahoma" w:hAnsi="Tahoma" w:cs="Tahoma"/>
        </w:rPr>
        <w:t>–</w:t>
      </w:r>
      <w:r w:rsidR="00FD5FF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einen entscheidenden Mehrwert</w:t>
      </w:r>
      <w:r w:rsidR="00FD5FFE">
        <w:rPr>
          <w:rFonts w:ascii="Tahoma" w:hAnsi="Tahoma" w:cs="Tahoma"/>
        </w:rPr>
        <w:t>: S</w:t>
      </w:r>
      <w:r w:rsidR="005173B5">
        <w:rPr>
          <w:rFonts w:ascii="Tahoma" w:hAnsi="Tahoma" w:cs="Tahoma"/>
        </w:rPr>
        <w:t xml:space="preserve">ie können sich innerhalb kürzester Zeit einen Überblick über die Leistungsfähigkeit </w:t>
      </w:r>
      <w:r w:rsidR="00FD5FFE">
        <w:rPr>
          <w:rFonts w:ascii="Tahoma" w:hAnsi="Tahoma" w:cs="Tahoma"/>
        </w:rPr>
        <w:t>ansässiger</w:t>
      </w:r>
      <w:r w:rsidR="005173B5">
        <w:rPr>
          <w:rFonts w:ascii="Tahoma" w:hAnsi="Tahoma" w:cs="Tahoma"/>
        </w:rPr>
        <w:t xml:space="preserve"> Marketing-Dienstleister verschaffen. Zusätzlich v</w:t>
      </w:r>
      <w:r>
        <w:rPr>
          <w:rFonts w:ascii="Tahoma" w:hAnsi="Tahoma" w:cs="Tahoma"/>
        </w:rPr>
        <w:t xml:space="preserve">ersteht sich </w:t>
      </w:r>
      <w:r w:rsidR="005173B5">
        <w:rPr>
          <w:rFonts w:ascii="Tahoma" w:hAnsi="Tahoma" w:cs="Tahoma"/>
        </w:rPr>
        <w:t>die Plattform aufgrund der persönlichen Gesprächsatmosphäre im stilvollen Ambie</w:t>
      </w:r>
      <w:r w:rsidR="00612FF6">
        <w:rPr>
          <w:rFonts w:ascii="Tahoma" w:hAnsi="Tahoma" w:cs="Tahoma"/>
        </w:rPr>
        <w:t>n</w:t>
      </w:r>
      <w:r w:rsidR="005173B5">
        <w:rPr>
          <w:rFonts w:ascii="Tahoma" w:hAnsi="Tahoma" w:cs="Tahoma"/>
        </w:rPr>
        <w:t xml:space="preserve">te </w:t>
      </w:r>
      <w:r w:rsidR="002201FD">
        <w:rPr>
          <w:rFonts w:ascii="Tahoma" w:hAnsi="Tahoma" w:cs="Tahoma"/>
        </w:rPr>
        <w:t xml:space="preserve">vom </w:t>
      </w:r>
      <w:r w:rsidR="005173B5">
        <w:rPr>
          <w:rFonts w:ascii="Tahoma" w:hAnsi="Tahoma" w:cs="Tahoma"/>
        </w:rPr>
        <w:t xml:space="preserve">„Speicher Nr. 10“ </w:t>
      </w:r>
      <w:r w:rsidR="002201FD">
        <w:rPr>
          <w:rFonts w:ascii="Tahoma" w:hAnsi="Tahoma" w:cs="Tahoma"/>
        </w:rPr>
        <w:t xml:space="preserve">(ehemals Bröker) </w:t>
      </w:r>
      <w:r>
        <w:rPr>
          <w:rFonts w:ascii="Tahoma" w:hAnsi="Tahoma" w:cs="Tahoma"/>
        </w:rPr>
        <w:t xml:space="preserve">als Marktplatz für neue Kontakte, Impulse und Ideen. </w:t>
      </w:r>
    </w:p>
    <w:p w:rsidR="00D0537D" w:rsidRDefault="00E64F7E" w:rsidP="00726B00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Das Konzept kommt an: </w:t>
      </w:r>
      <w:r w:rsidR="00CC1836">
        <w:rPr>
          <w:rFonts w:ascii="Tahoma" w:hAnsi="Tahoma" w:cs="Tahoma"/>
        </w:rPr>
        <w:t>I</w:t>
      </w:r>
      <w:r w:rsidR="001166E3">
        <w:rPr>
          <w:rFonts w:ascii="Tahoma" w:hAnsi="Tahoma" w:cs="Tahoma"/>
        </w:rPr>
        <w:t xml:space="preserve">n 2012 </w:t>
      </w:r>
      <w:r w:rsidR="00CC1836">
        <w:rPr>
          <w:rFonts w:ascii="Tahoma" w:hAnsi="Tahoma" w:cs="Tahoma"/>
        </w:rPr>
        <w:t>nutzten m</w:t>
      </w:r>
      <w:r w:rsidR="001166E3">
        <w:rPr>
          <w:rFonts w:ascii="Tahoma" w:hAnsi="Tahoma" w:cs="Tahoma"/>
        </w:rPr>
        <w:t xml:space="preserve">ehr als 600 </w:t>
      </w:r>
      <w:r>
        <w:rPr>
          <w:rFonts w:ascii="Tahoma" w:hAnsi="Tahoma" w:cs="Tahoma"/>
        </w:rPr>
        <w:t>geladene Gäste aus Unternehmen und Agenturen</w:t>
      </w:r>
      <w:r w:rsidR="001166E3">
        <w:rPr>
          <w:rFonts w:ascii="Tahoma" w:hAnsi="Tahoma" w:cs="Tahoma"/>
        </w:rPr>
        <w:t xml:space="preserve"> die Veranstaltung, um sich zu informieren und neue Geschäftsbeziehungen zu knüpfen. </w:t>
      </w:r>
      <w:r w:rsidR="00CC1836">
        <w:rPr>
          <w:rFonts w:ascii="Tahoma" w:hAnsi="Tahoma" w:cs="Tahoma"/>
        </w:rPr>
        <w:t xml:space="preserve">Diesmal möchten die Organisatoren noch mehr </w:t>
      </w:r>
      <w:r w:rsidR="00B34895">
        <w:rPr>
          <w:rFonts w:ascii="Tahoma" w:hAnsi="Tahoma" w:cs="Tahoma"/>
        </w:rPr>
        <w:t xml:space="preserve">Besucher </w:t>
      </w:r>
      <w:r w:rsidR="00CC1836">
        <w:rPr>
          <w:rFonts w:ascii="Tahoma" w:hAnsi="Tahoma" w:cs="Tahoma"/>
        </w:rPr>
        <w:t>von ihrem Netzwerk begeistern</w:t>
      </w:r>
      <w:r w:rsidR="00914B29">
        <w:rPr>
          <w:rFonts w:ascii="Tahoma" w:hAnsi="Tahoma" w:cs="Tahoma"/>
        </w:rPr>
        <w:t xml:space="preserve"> und rechnen mit</w:t>
      </w:r>
      <w:r w:rsidR="00B34895">
        <w:rPr>
          <w:rFonts w:ascii="Tahoma" w:hAnsi="Tahoma" w:cs="Tahoma"/>
        </w:rPr>
        <w:t xml:space="preserve"> höherem Zuspruch a</w:t>
      </w:r>
      <w:r w:rsidR="00914B29">
        <w:rPr>
          <w:rFonts w:ascii="Tahoma" w:hAnsi="Tahoma" w:cs="Tahoma"/>
        </w:rPr>
        <w:t>ls im letzten Jahr.</w:t>
      </w:r>
    </w:p>
    <w:p w:rsidR="000551F8" w:rsidRDefault="000551F8" w:rsidP="000551F8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Interessierte können sich auf der Website </w:t>
      </w:r>
      <w:hyperlink r:id="rId7" w:history="1">
        <w:r w:rsidRPr="006C7E29">
          <w:rPr>
            <w:rStyle w:val="Hyperlink"/>
            <w:rFonts w:ascii="Tahoma" w:hAnsi="Tahoma" w:cs="Tahoma"/>
          </w:rPr>
          <w:t>www.marketingplus-muenster.de</w:t>
        </w:r>
      </w:hyperlink>
      <w:r>
        <w:rPr>
          <w:rFonts w:ascii="Tahoma" w:hAnsi="Tahoma" w:cs="Tahoma"/>
        </w:rPr>
        <w:t xml:space="preserve"> für die Messe anmelden.</w:t>
      </w:r>
    </w:p>
    <w:p w:rsidR="000551F8" w:rsidRDefault="000551F8" w:rsidP="00726B00">
      <w:pPr>
        <w:spacing w:after="0" w:line="360" w:lineRule="auto"/>
        <w:jc w:val="both"/>
        <w:rPr>
          <w:rFonts w:ascii="Tahoma" w:hAnsi="Tahoma" w:cs="Tahoma"/>
        </w:rPr>
      </w:pPr>
    </w:p>
    <w:p w:rsidR="00CC1836" w:rsidRDefault="00CC1836" w:rsidP="00726B00">
      <w:pPr>
        <w:spacing w:after="0" w:line="360" w:lineRule="auto"/>
        <w:jc w:val="both"/>
        <w:rPr>
          <w:rFonts w:ascii="Tahoma" w:hAnsi="Tahoma" w:cs="Tahoma"/>
        </w:rPr>
      </w:pPr>
    </w:p>
    <w:p w:rsidR="00CC1836" w:rsidRPr="00CC1836" w:rsidRDefault="005A1379" w:rsidP="00CC1836">
      <w:pPr>
        <w:spacing w:after="0" w:line="360" w:lineRule="auto"/>
        <w:rPr>
          <w:rFonts w:ascii="Tahoma" w:eastAsia="Tahoma" w:hAnsi="Tahoma" w:cs="Tahoma"/>
          <w:i/>
        </w:rPr>
      </w:pPr>
      <w:r>
        <w:rPr>
          <w:rFonts w:ascii="Tahoma" w:eastAsia="Tahoma" w:hAnsi="Tahoma" w:cs="Tahoma"/>
          <w:i/>
        </w:rPr>
        <w:t xml:space="preserve">Fließtext: </w:t>
      </w:r>
      <w:r w:rsidR="00953252">
        <w:rPr>
          <w:rFonts w:ascii="Tahoma" w:eastAsia="Tahoma" w:hAnsi="Tahoma" w:cs="Tahoma"/>
          <w:i/>
        </w:rPr>
        <w:t>17</w:t>
      </w:r>
      <w:r w:rsidR="00E64F7E">
        <w:rPr>
          <w:rFonts w:ascii="Tahoma" w:eastAsia="Tahoma" w:hAnsi="Tahoma" w:cs="Tahoma"/>
          <w:i/>
        </w:rPr>
        <w:t>9</w:t>
      </w:r>
      <w:r w:rsidR="00CC1836" w:rsidRPr="00CC1836">
        <w:rPr>
          <w:rFonts w:ascii="Tahoma" w:eastAsia="Tahoma" w:hAnsi="Tahoma" w:cs="Tahoma"/>
          <w:i/>
        </w:rPr>
        <w:t xml:space="preserve"> Wörter, </w:t>
      </w:r>
      <w:r w:rsidR="00953252">
        <w:rPr>
          <w:rFonts w:ascii="Tahoma" w:eastAsia="Tahoma" w:hAnsi="Tahoma" w:cs="Tahoma"/>
          <w:i/>
        </w:rPr>
        <w:t>1</w:t>
      </w:r>
      <w:r w:rsidR="00CC1836" w:rsidRPr="00CC1836">
        <w:rPr>
          <w:rFonts w:ascii="Tahoma" w:eastAsia="Tahoma" w:hAnsi="Tahoma" w:cs="Tahoma"/>
          <w:i/>
        </w:rPr>
        <w:t>.</w:t>
      </w:r>
      <w:r w:rsidR="00953252">
        <w:rPr>
          <w:rFonts w:ascii="Tahoma" w:eastAsia="Tahoma" w:hAnsi="Tahoma" w:cs="Tahoma"/>
          <w:i/>
        </w:rPr>
        <w:t>3</w:t>
      </w:r>
      <w:r w:rsidR="00E64F7E">
        <w:rPr>
          <w:rFonts w:ascii="Tahoma" w:eastAsia="Tahoma" w:hAnsi="Tahoma" w:cs="Tahoma"/>
          <w:i/>
        </w:rPr>
        <w:t>3</w:t>
      </w:r>
      <w:r w:rsidR="00B34895">
        <w:rPr>
          <w:rFonts w:ascii="Tahoma" w:eastAsia="Tahoma" w:hAnsi="Tahoma" w:cs="Tahoma"/>
          <w:i/>
        </w:rPr>
        <w:t>9</w:t>
      </w:r>
      <w:r w:rsidR="00953252">
        <w:rPr>
          <w:rFonts w:ascii="Tahoma" w:eastAsia="Tahoma" w:hAnsi="Tahoma" w:cs="Tahoma"/>
          <w:i/>
        </w:rPr>
        <w:t xml:space="preserve"> </w:t>
      </w:r>
      <w:r w:rsidR="00CC1836" w:rsidRPr="00CC1836">
        <w:rPr>
          <w:rFonts w:ascii="Tahoma" w:eastAsia="Tahoma" w:hAnsi="Tahoma" w:cs="Tahoma"/>
          <w:i/>
        </w:rPr>
        <w:t>Zeichen (mit Leerzeichen)</w:t>
      </w:r>
      <w:r w:rsidR="00CC1836" w:rsidRPr="00CC1836">
        <w:rPr>
          <w:rFonts w:ascii="Tahoma" w:eastAsia="Tahoma" w:hAnsi="Tahoma" w:cs="Tahoma"/>
          <w:i/>
        </w:rPr>
        <w:br/>
      </w:r>
    </w:p>
    <w:p w:rsidR="00CC1836" w:rsidRPr="00CC1836" w:rsidRDefault="00CC1836" w:rsidP="00CC1836">
      <w:pPr>
        <w:spacing w:after="0" w:line="360" w:lineRule="auto"/>
        <w:rPr>
          <w:rFonts w:ascii="Tahoma" w:eastAsia="Tahoma" w:hAnsi="Tahoma" w:cs="Tahoma"/>
        </w:rPr>
      </w:pPr>
      <w:r w:rsidRPr="00CC1836">
        <w:rPr>
          <w:rFonts w:ascii="Tahoma" w:eastAsia="Tahoma" w:hAnsi="Tahoma" w:cs="Tahoma"/>
        </w:rPr>
        <w:t>Bei Veröffentlichung senden Sie bitte je ein Belegexemplar an die unten angegebenen Anschriften. Vielen Dank.</w:t>
      </w:r>
    </w:p>
    <w:p w:rsidR="00CC1836" w:rsidRPr="00CC1836" w:rsidRDefault="00CC1836" w:rsidP="00726B00">
      <w:pPr>
        <w:spacing w:after="0" w:line="360" w:lineRule="auto"/>
        <w:jc w:val="both"/>
        <w:rPr>
          <w:rFonts w:ascii="Tahoma" w:hAnsi="Tahoma" w:cs="Tahoma"/>
        </w:rPr>
      </w:pPr>
    </w:p>
    <w:sectPr w:rsidR="00CC1836" w:rsidRPr="00CC1836" w:rsidSect="004F3644">
      <w:headerReference w:type="default" r:id="rId8"/>
      <w:footerReference w:type="default" r:id="rId9"/>
      <w:headerReference w:type="firs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5CC9" w:rsidRDefault="003D5CC9" w:rsidP="0058748F">
      <w:pPr>
        <w:spacing w:after="0" w:line="240" w:lineRule="auto"/>
      </w:pPr>
      <w:r>
        <w:separator/>
      </w:r>
    </w:p>
  </w:endnote>
  <w:endnote w:type="continuationSeparator" w:id="1">
    <w:p w:rsidR="003D5CC9" w:rsidRDefault="003D5CC9" w:rsidP="005874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5C0D" w:rsidRDefault="00FE088E" w:rsidP="00FE088E">
    <w:pPr>
      <w:tabs>
        <w:tab w:val="left" w:pos="6282"/>
      </w:tabs>
    </w:pPr>
    <w:r>
      <w:tab/>
    </w:r>
  </w:p>
  <w:tbl>
    <w:tblPr>
      <w:tblStyle w:val="Tabellengitternetz"/>
      <w:tblW w:w="9356" w:type="dxa"/>
      <w:tblInd w:w="-34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/>
    </w:tblPr>
    <w:tblGrid>
      <w:gridCol w:w="4678"/>
      <w:gridCol w:w="4678"/>
    </w:tblGrid>
    <w:tr w:rsidR="00A4101F" w:rsidRPr="00E64F7E" w:rsidTr="007D092E">
      <w:tc>
        <w:tcPr>
          <w:tcW w:w="4678" w:type="dxa"/>
        </w:tcPr>
        <w:p w:rsidR="002F22BA" w:rsidRPr="002F22BA" w:rsidRDefault="002F22BA" w:rsidP="00A4101F">
          <w:pPr>
            <w:pStyle w:val="Fuzeile"/>
            <w:rPr>
              <w:rFonts w:ascii="Tahoma" w:hAnsi="Tahoma" w:cs="Tahoma"/>
              <w:sz w:val="16"/>
              <w:szCs w:val="16"/>
            </w:rPr>
          </w:pPr>
          <w:r w:rsidRPr="002F22BA">
            <w:rPr>
              <w:rFonts w:ascii="Tahoma" w:hAnsi="Tahoma" w:cs="Tahoma"/>
              <w:sz w:val="16"/>
              <w:szCs w:val="16"/>
            </w:rPr>
            <w:t>Eine Presseinformation von:</w:t>
          </w:r>
        </w:p>
        <w:p w:rsidR="002F22BA" w:rsidRPr="002F22BA" w:rsidRDefault="002F22BA" w:rsidP="00A4101F">
          <w:pPr>
            <w:pStyle w:val="Fuzeile"/>
            <w:rPr>
              <w:rFonts w:ascii="Tahoma" w:hAnsi="Tahoma" w:cs="Tahoma"/>
              <w:b/>
              <w:sz w:val="16"/>
              <w:szCs w:val="16"/>
            </w:rPr>
          </w:pPr>
        </w:p>
        <w:p w:rsidR="00A4101F" w:rsidRPr="002F22BA" w:rsidRDefault="00ED3DFF" w:rsidP="00A4101F">
          <w:pPr>
            <w:pStyle w:val="Fuzeile"/>
            <w:rPr>
              <w:rFonts w:ascii="Tahoma" w:hAnsi="Tahoma" w:cs="Tahoma"/>
              <w:b/>
              <w:sz w:val="16"/>
              <w:szCs w:val="16"/>
            </w:rPr>
          </w:pPr>
          <w:r>
            <w:rPr>
              <w:rFonts w:ascii="Tahoma" w:hAnsi="Tahoma" w:cs="Tahoma"/>
              <w:b/>
              <w:sz w:val="16"/>
              <w:szCs w:val="16"/>
            </w:rPr>
            <w:t>Köhnemann, Strootmann, Moog GbR</w:t>
          </w:r>
        </w:p>
        <w:p w:rsidR="002F22BA" w:rsidRPr="002F22BA" w:rsidRDefault="002F22BA" w:rsidP="00A4101F">
          <w:pPr>
            <w:pStyle w:val="Fuzeile"/>
            <w:rPr>
              <w:rFonts w:ascii="Tahoma" w:hAnsi="Tahoma" w:cs="Tahoma"/>
              <w:sz w:val="16"/>
              <w:szCs w:val="16"/>
            </w:rPr>
          </w:pPr>
        </w:p>
        <w:p w:rsidR="00A4101F" w:rsidRPr="002F22BA" w:rsidRDefault="00ED3DFF" w:rsidP="00A4101F">
          <w:pPr>
            <w:pStyle w:val="Fuzeile"/>
            <w:rPr>
              <w:rFonts w:ascii="Tahoma" w:hAnsi="Tahoma" w:cs="Tahoma"/>
              <w:sz w:val="16"/>
              <w:szCs w:val="16"/>
            </w:rPr>
          </w:pPr>
          <w:r>
            <w:rPr>
              <w:rFonts w:ascii="Tahoma" w:hAnsi="Tahoma" w:cs="Tahoma"/>
              <w:sz w:val="16"/>
              <w:szCs w:val="16"/>
            </w:rPr>
            <w:t>Maximilianstr. 7b</w:t>
          </w:r>
        </w:p>
        <w:p w:rsidR="00ED3DFF" w:rsidRDefault="00ED3DFF" w:rsidP="00A4101F">
          <w:pPr>
            <w:pStyle w:val="Fuzeile"/>
            <w:rPr>
              <w:rFonts w:ascii="Tahoma" w:hAnsi="Tahoma" w:cs="Tahoma"/>
              <w:sz w:val="16"/>
              <w:szCs w:val="16"/>
            </w:rPr>
          </w:pPr>
          <w:r>
            <w:rPr>
              <w:rFonts w:ascii="Tahoma" w:hAnsi="Tahoma" w:cs="Tahoma"/>
              <w:sz w:val="16"/>
              <w:szCs w:val="16"/>
            </w:rPr>
            <w:t>48147 Münster</w:t>
          </w:r>
        </w:p>
        <w:p w:rsidR="00A4101F" w:rsidRPr="009E30F7" w:rsidRDefault="00ED3DFF" w:rsidP="00A4101F">
          <w:pPr>
            <w:pStyle w:val="Fuzeile"/>
            <w:rPr>
              <w:rFonts w:ascii="Tahoma" w:hAnsi="Tahoma" w:cs="Tahoma"/>
              <w:sz w:val="16"/>
              <w:szCs w:val="16"/>
              <w:lang w:val="en-US"/>
            </w:rPr>
          </w:pPr>
          <w:r>
            <w:rPr>
              <w:rFonts w:ascii="Tahoma" w:hAnsi="Tahoma" w:cs="Tahoma"/>
              <w:sz w:val="16"/>
              <w:szCs w:val="16"/>
            </w:rPr>
            <w:t>Fon: 0251 / 484 0001</w:t>
          </w:r>
        </w:p>
        <w:p w:rsidR="00A4101F" w:rsidRPr="009E30F7" w:rsidRDefault="00A4101F" w:rsidP="00A4101F">
          <w:pPr>
            <w:pStyle w:val="Fuzeile"/>
            <w:rPr>
              <w:rFonts w:ascii="Tahoma" w:hAnsi="Tahoma" w:cs="Tahoma"/>
              <w:sz w:val="16"/>
              <w:szCs w:val="16"/>
              <w:lang w:val="en-US"/>
            </w:rPr>
          </w:pPr>
          <w:r w:rsidRPr="009E30F7">
            <w:rPr>
              <w:rFonts w:ascii="Tahoma" w:hAnsi="Tahoma" w:cs="Tahoma"/>
              <w:sz w:val="16"/>
              <w:szCs w:val="16"/>
              <w:lang w:val="en-US"/>
            </w:rPr>
            <w:t xml:space="preserve">Fax: </w:t>
          </w:r>
          <w:r w:rsidR="00ED3DFF">
            <w:rPr>
              <w:rFonts w:ascii="Tahoma" w:hAnsi="Tahoma" w:cs="Tahoma"/>
              <w:sz w:val="16"/>
              <w:szCs w:val="16"/>
              <w:lang w:val="en-US"/>
            </w:rPr>
            <w:t>0251 /</w:t>
          </w:r>
          <w:r w:rsidRPr="009E30F7">
            <w:rPr>
              <w:rFonts w:ascii="Tahoma" w:hAnsi="Tahoma" w:cs="Tahoma"/>
              <w:sz w:val="16"/>
              <w:szCs w:val="16"/>
              <w:lang w:val="en-US"/>
            </w:rPr>
            <w:t xml:space="preserve"> </w:t>
          </w:r>
          <w:r w:rsidR="00ED3DFF">
            <w:rPr>
              <w:rFonts w:ascii="Tahoma" w:hAnsi="Tahoma" w:cs="Tahoma"/>
              <w:sz w:val="16"/>
              <w:szCs w:val="16"/>
              <w:lang w:val="en-US"/>
            </w:rPr>
            <w:t>484 0014</w:t>
          </w:r>
        </w:p>
        <w:p w:rsidR="00FE088E" w:rsidRPr="009E30F7" w:rsidRDefault="00FE088E" w:rsidP="00A4101F">
          <w:pPr>
            <w:pStyle w:val="Fuzeile"/>
            <w:rPr>
              <w:rFonts w:ascii="Tahoma" w:hAnsi="Tahoma" w:cs="Tahoma"/>
              <w:sz w:val="18"/>
              <w:szCs w:val="18"/>
              <w:lang w:val="en-US"/>
            </w:rPr>
          </w:pPr>
        </w:p>
      </w:tc>
      <w:tc>
        <w:tcPr>
          <w:tcW w:w="4678" w:type="dxa"/>
        </w:tcPr>
        <w:p w:rsidR="002F22BA" w:rsidRDefault="002F22BA" w:rsidP="00A4101F">
          <w:pPr>
            <w:pStyle w:val="Fuzeile"/>
            <w:rPr>
              <w:rFonts w:ascii="Tahoma" w:hAnsi="Tahoma" w:cs="Tahoma"/>
              <w:sz w:val="16"/>
              <w:szCs w:val="16"/>
            </w:rPr>
          </w:pPr>
          <w:r>
            <w:rPr>
              <w:rFonts w:ascii="Tahoma" w:hAnsi="Tahoma" w:cs="Tahoma"/>
              <w:sz w:val="16"/>
              <w:szCs w:val="16"/>
            </w:rPr>
            <w:t>Pressekontakt für Rückfragen:</w:t>
          </w:r>
        </w:p>
        <w:p w:rsidR="002F22BA" w:rsidRDefault="002F22BA" w:rsidP="00A4101F">
          <w:pPr>
            <w:pStyle w:val="Fuzeile"/>
            <w:rPr>
              <w:rFonts w:ascii="Tahoma" w:hAnsi="Tahoma" w:cs="Tahoma"/>
              <w:sz w:val="16"/>
              <w:szCs w:val="16"/>
            </w:rPr>
          </w:pPr>
        </w:p>
        <w:p w:rsidR="00A4101F" w:rsidRPr="00A4101F" w:rsidRDefault="00A4101F" w:rsidP="00A4101F">
          <w:pPr>
            <w:pStyle w:val="Fuzeile"/>
            <w:rPr>
              <w:rFonts w:ascii="Tahoma" w:hAnsi="Tahoma" w:cs="Tahoma"/>
              <w:sz w:val="16"/>
              <w:szCs w:val="16"/>
            </w:rPr>
          </w:pPr>
          <w:r w:rsidRPr="00A4101F">
            <w:rPr>
              <w:rFonts w:ascii="Tahoma" w:hAnsi="Tahoma" w:cs="Tahoma"/>
              <w:sz w:val="16"/>
              <w:szCs w:val="16"/>
            </w:rPr>
            <w:t>WORT</w:t>
          </w:r>
          <w:r w:rsidRPr="00BF27CA">
            <w:rPr>
              <w:rFonts w:ascii="Tahoma" w:hAnsi="Tahoma" w:cs="Tahoma"/>
              <w:color w:val="9D0000"/>
              <w:sz w:val="16"/>
              <w:szCs w:val="16"/>
            </w:rPr>
            <w:t>SCHATZ</w:t>
          </w:r>
          <w:r w:rsidRPr="00A4101F">
            <w:rPr>
              <w:rFonts w:ascii="Tahoma" w:hAnsi="Tahoma" w:cs="Tahoma"/>
              <w:sz w:val="16"/>
              <w:szCs w:val="16"/>
            </w:rPr>
            <w:t xml:space="preserve"> PR</w:t>
          </w:r>
        </w:p>
        <w:p w:rsidR="00A4101F" w:rsidRPr="00A4101F" w:rsidRDefault="00A4101F" w:rsidP="007D092E">
          <w:pPr>
            <w:pStyle w:val="Fuzeile"/>
            <w:tabs>
              <w:tab w:val="clear" w:pos="4536"/>
              <w:tab w:val="clear" w:pos="9072"/>
              <w:tab w:val="left" w:pos="3520"/>
            </w:tabs>
            <w:rPr>
              <w:rFonts w:ascii="Tahoma" w:hAnsi="Tahoma" w:cs="Tahoma"/>
              <w:sz w:val="16"/>
              <w:szCs w:val="16"/>
            </w:rPr>
          </w:pPr>
          <w:r w:rsidRPr="00A4101F">
            <w:rPr>
              <w:rFonts w:ascii="Tahoma" w:hAnsi="Tahoma" w:cs="Tahoma"/>
              <w:sz w:val="16"/>
              <w:szCs w:val="16"/>
            </w:rPr>
            <w:t>Dagmar Klose</w:t>
          </w:r>
          <w:r w:rsidR="007D092E">
            <w:rPr>
              <w:rFonts w:ascii="Tahoma" w:hAnsi="Tahoma" w:cs="Tahoma"/>
              <w:sz w:val="16"/>
              <w:szCs w:val="16"/>
            </w:rPr>
            <w:tab/>
          </w:r>
        </w:p>
        <w:p w:rsidR="00A4101F" w:rsidRPr="00A4101F" w:rsidRDefault="00A4101F" w:rsidP="00A4101F">
          <w:pPr>
            <w:pStyle w:val="Fuzeile"/>
            <w:rPr>
              <w:rFonts w:ascii="Tahoma" w:hAnsi="Tahoma" w:cs="Tahoma"/>
              <w:sz w:val="16"/>
              <w:szCs w:val="16"/>
            </w:rPr>
          </w:pPr>
          <w:r w:rsidRPr="00A4101F">
            <w:rPr>
              <w:rFonts w:ascii="Tahoma" w:hAnsi="Tahoma" w:cs="Tahoma"/>
              <w:sz w:val="16"/>
              <w:szCs w:val="16"/>
            </w:rPr>
            <w:t>Harfelder Weg 18</w:t>
          </w:r>
        </w:p>
        <w:p w:rsidR="00A4101F" w:rsidRPr="00A4101F" w:rsidRDefault="00A4101F" w:rsidP="00A4101F">
          <w:pPr>
            <w:pStyle w:val="Fuzeile"/>
            <w:rPr>
              <w:rFonts w:ascii="Tahoma" w:hAnsi="Tahoma" w:cs="Tahoma"/>
              <w:sz w:val="16"/>
              <w:szCs w:val="16"/>
            </w:rPr>
          </w:pPr>
          <w:r w:rsidRPr="00A4101F">
            <w:rPr>
              <w:rFonts w:ascii="Tahoma" w:hAnsi="Tahoma" w:cs="Tahoma"/>
              <w:sz w:val="16"/>
              <w:szCs w:val="16"/>
            </w:rPr>
            <w:t>48301 Nottuln</w:t>
          </w:r>
        </w:p>
        <w:p w:rsidR="00A4101F" w:rsidRPr="00A4101F" w:rsidRDefault="002F22BA" w:rsidP="00A4101F">
          <w:pPr>
            <w:pStyle w:val="Fuzeile"/>
            <w:rPr>
              <w:rFonts w:ascii="Tahoma" w:hAnsi="Tahoma" w:cs="Tahoma"/>
              <w:sz w:val="16"/>
              <w:szCs w:val="16"/>
            </w:rPr>
          </w:pPr>
          <w:r>
            <w:rPr>
              <w:rFonts w:ascii="Tahoma" w:hAnsi="Tahoma" w:cs="Tahoma"/>
              <w:sz w:val="16"/>
              <w:szCs w:val="16"/>
            </w:rPr>
            <w:t>F</w:t>
          </w:r>
          <w:r w:rsidR="00A4101F" w:rsidRPr="00A4101F">
            <w:rPr>
              <w:rFonts w:ascii="Tahoma" w:hAnsi="Tahoma" w:cs="Tahoma"/>
              <w:sz w:val="16"/>
              <w:szCs w:val="16"/>
            </w:rPr>
            <w:t xml:space="preserve">on: </w:t>
          </w:r>
          <w:r w:rsidR="00ED3DFF">
            <w:rPr>
              <w:rFonts w:ascii="Tahoma" w:hAnsi="Tahoma" w:cs="Tahoma"/>
              <w:sz w:val="16"/>
              <w:szCs w:val="16"/>
            </w:rPr>
            <w:t>0</w:t>
          </w:r>
          <w:r w:rsidR="00A4101F" w:rsidRPr="00A4101F">
            <w:rPr>
              <w:rFonts w:ascii="Tahoma" w:hAnsi="Tahoma" w:cs="Tahoma"/>
              <w:sz w:val="16"/>
              <w:szCs w:val="16"/>
            </w:rPr>
            <w:t>2502 / 2 24 70 40</w:t>
          </w:r>
        </w:p>
        <w:p w:rsidR="00A4101F" w:rsidRDefault="00A4101F" w:rsidP="002F22BA">
          <w:pPr>
            <w:pStyle w:val="Fuzeile"/>
            <w:rPr>
              <w:rFonts w:ascii="Tahoma" w:hAnsi="Tahoma" w:cs="Tahoma"/>
              <w:sz w:val="16"/>
              <w:szCs w:val="16"/>
            </w:rPr>
          </w:pPr>
          <w:r w:rsidRPr="00A4101F">
            <w:rPr>
              <w:rFonts w:ascii="Tahoma" w:hAnsi="Tahoma" w:cs="Tahoma"/>
              <w:sz w:val="16"/>
              <w:szCs w:val="16"/>
            </w:rPr>
            <w:t xml:space="preserve">Fax: </w:t>
          </w:r>
          <w:r w:rsidR="00ED3DFF">
            <w:rPr>
              <w:rFonts w:ascii="Tahoma" w:hAnsi="Tahoma" w:cs="Tahoma"/>
              <w:sz w:val="16"/>
              <w:szCs w:val="16"/>
            </w:rPr>
            <w:t>0</w:t>
          </w:r>
          <w:r w:rsidR="002F22BA">
            <w:rPr>
              <w:rFonts w:ascii="Tahoma" w:hAnsi="Tahoma" w:cs="Tahoma"/>
              <w:sz w:val="16"/>
              <w:szCs w:val="16"/>
            </w:rPr>
            <w:t>2</w:t>
          </w:r>
          <w:r w:rsidRPr="00A4101F">
            <w:rPr>
              <w:rFonts w:ascii="Tahoma" w:hAnsi="Tahoma" w:cs="Tahoma"/>
              <w:sz w:val="16"/>
              <w:szCs w:val="16"/>
            </w:rPr>
            <w:t>502 /</w:t>
          </w:r>
          <w:r w:rsidR="002F22BA">
            <w:rPr>
              <w:rFonts w:ascii="Tahoma" w:hAnsi="Tahoma" w:cs="Tahoma"/>
              <w:sz w:val="16"/>
              <w:szCs w:val="16"/>
            </w:rPr>
            <w:t xml:space="preserve"> 2 24 70 41</w:t>
          </w:r>
        </w:p>
        <w:p w:rsidR="00FE088E" w:rsidRPr="00FE088E" w:rsidRDefault="00FE088E" w:rsidP="002F22BA">
          <w:pPr>
            <w:pStyle w:val="Fuzeile"/>
            <w:rPr>
              <w:rFonts w:ascii="Tahoma" w:hAnsi="Tahoma" w:cs="Tahoma"/>
              <w:sz w:val="18"/>
              <w:szCs w:val="18"/>
              <w:lang w:val="en-US"/>
            </w:rPr>
          </w:pPr>
          <w:r w:rsidRPr="00FE088E">
            <w:rPr>
              <w:rFonts w:ascii="Tahoma" w:hAnsi="Tahoma" w:cs="Tahoma"/>
              <w:sz w:val="16"/>
              <w:szCs w:val="16"/>
              <w:lang w:val="en-US"/>
            </w:rPr>
            <w:t>Mail: dagmar@wortschatz-pr.de</w:t>
          </w:r>
        </w:p>
      </w:tc>
    </w:tr>
  </w:tbl>
  <w:p w:rsidR="005330C2" w:rsidRDefault="005330C2" w:rsidP="005330C2">
    <w:pPr>
      <w:pStyle w:val="Fuzeile"/>
      <w:jc w:val="right"/>
    </w:pPr>
    <w: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5CC9" w:rsidRDefault="003D5CC9" w:rsidP="0058748F">
      <w:pPr>
        <w:spacing w:after="0" w:line="240" w:lineRule="auto"/>
      </w:pPr>
      <w:r>
        <w:separator/>
      </w:r>
    </w:p>
  </w:footnote>
  <w:footnote w:type="continuationSeparator" w:id="1">
    <w:p w:rsidR="003D5CC9" w:rsidRDefault="003D5CC9" w:rsidP="005874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092E" w:rsidRDefault="00706519" w:rsidP="00706519">
    <w:pPr>
      <w:pStyle w:val="Kopfzeile"/>
      <w:jc w:val="right"/>
    </w:pPr>
    <w:r>
      <w:rPr>
        <w:noProof/>
        <w:lang w:eastAsia="de-DE"/>
      </w:rPr>
      <w:drawing>
        <wp:inline distT="0" distB="0" distL="0" distR="0">
          <wp:extent cx="2430504" cy="361950"/>
          <wp:effectExtent l="19050" t="0" r="7896" b="0"/>
          <wp:docPr id="1" name="Grafik 0" descr="Logo M-Plus-final-R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-Plus-final-R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32304" cy="3622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id w:val="16754673"/>
        <w:docPartObj>
          <w:docPartGallery w:val="Page Numbers (Margins)"/>
          <w:docPartUnique/>
        </w:docPartObj>
      </w:sdtPr>
      <w:sdtContent>
        <w:r w:rsidR="008476C3">
          <w:rPr>
            <w:noProof/>
            <w:lang w:eastAsia="zh-TW"/>
          </w:rPr>
          <w:pict>
            <v:rect id="_x0000_s11266" style="position:absolute;left:0;text-align:left;margin-left:451.95pt;margin-top:0;width:57.55pt;height:25.95pt;z-index:251666432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 style="mso-next-textbox:#_x0000_s11266">
                <w:txbxContent>
                  <w:p w:rsidR="00D668A2" w:rsidRDefault="008476C3">
                    <w:pPr>
                      <w:pBdr>
                        <w:bottom w:val="single" w:sz="4" w:space="1" w:color="auto"/>
                      </w:pBdr>
                    </w:pPr>
                    <w:fldSimple w:instr=" PAGE   \* MERGEFORMAT ">
                      <w:r w:rsidR="000551F8">
                        <w:rPr>
                          <w:noProof/>
                        </w:rPr>
                        <w:t>1</w:t>
                      </w:r>
                    </w:fldSimple>
                  </w:p>
                </w:txbxContent>
              </v:textbox>
              <w10:wrap anchorx="page" anchory="margin"/>
            </v:rect>
          </w:pict>
        </w:r>
      </w:sdtContent>
    </w:sdt>
  </w:p>
  <w:p w:rsidR="007D092E" w:rsidRDefault="007D092E">
    <w:pPr>
      <w:pStyle w:val="Kopfzeile"/>
      <w:rPr>
        <w:rFonts w:ascii="Tahoma" w:hAnsi="Tahoma" w:cs="Tahoma"/>
        <w:sz w:val="28"/>
        <w:szCs w:val="28"/>
      </w:rPr>
    </w:pPr>
  </w:p>
  <w:p w:rsidR="00706519" w:rsidRDefault="00706519">
    <w:pPr>
      <w:pStyle w:val="Kopfzeile"/>
      <w:rPr>
        <w:rFonts w:ascii="Tahoma" w:hAnsi="Tahoma" w:cs="Tahoma"/>
        <w:sz w:val="28"/>
        <w:szCs w:val="2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6F4D" w:rsidRDefault="007D092E" w:rsidP="00E06F4D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4751705</wp:posOffset>
          </wp:positionH>
          <wp:positionV relativeFrom="margin">
            <wp:posOffset>-984250</wp:posOffset>
          </wp:positionV>
          <wp:extent cx="1054100" cy="781050"/>
          <wp:effectExtent l="19050" t="0" r="0" b="0"/>
          <wp:wrapSquare wrapText="bothSides"/>
          <wp:docPr id="4" name="Grafik 1" descr="Silva Tra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lva Trad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4100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06F4D" w:rsidRDefault="00E06F4D" w:rsidP="00E06F4D">
    <w:pPr>
      <w:pStyle w:val="Kopfzeile"/>
    </w:pPr>
  </w:p>
  <w:p w:rsidR="00E06F4D" w:rsidRDefault="00E06F4D" w:rsidP="00E06F4D">
    <w:pPr>
      <w:pStyle w:val="Kopfzeile"/>
      <w:rPr>
        <w:rFonts w:ascii="Tahoma" w:hAnsi="Tahoma" w:cs="Tahoma"/>
        <w:sz w:val="28"/>
        <w:szCs w:val="28"/>
      </w:rPr>
    </w:pPr>
  </w:p>
  <w:p w:rsidR="00E06F4D" w:rsidRDefault="00E06F4D" w:rsidP="00E06F4D">
    <w:pPr>
      <w:pStyle w:val="Kopfzeile"/>
      <w:rPr>
        <w:rFonts w:ascii="Tahoma" w:hAnsi="Tahoma" w:cs="Tahoma"/>
        <w:sz w:val="28"/>
        <w:szCs w:val="28"/>
      </w:rPr>
    </w:pPr>
    <w:r w:rsidRPr="0058748F">
      <w:rPr>
        <w:rFonts w:ascii="Tahoma" w:hAnsi="Tahoma" w:cs="Tahoma"/>
        <w:sz w:val="28"/>
        <w:szCs w:val="28"/>
      </w:rPr>
      <w:t>Presseinformation</w:t>
    </w:r>
  </w:p>
  <w:p w:rsidR="00E06F4D" w:rsidRDefault="00E06F4D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7106"/>
    <o:shapelayout v:ext="edit">
      <o:idmap v:ext="edit" data="11"/>
    </o:shapelayout>
  </w:hdrShapeDefaults>
  <w:footnotePr>
    <w:footnote w:id="0"/>
    <w:footnote w:id="1"/>
  </w:footnotePr>
  <w:endnotePr>
    <w:endnote w:id="0"/>
    <w:endnote w:id="1"/>
  </w:endnotePr>
  <w:compat/>
  <w:rsids>
    <w:rsidRoot w:val="0058748F"/>
    <w:rsid w:val="0002532E"/>
    <w:rsid w:val="000551F8"/>
    <w:rsid w:val="00056CD0"/>
    <w:rsid w:val="000774FB"/>
    <w:rsid w:val="00083C48"/>
    <w:rsid w:val="00085851"/>
    <w:rsid w:val="000D3925"/>
    <w:rsid w:val="000D7BC1"/>
    <w:rsid w:val="00105492"/>
    <w:rsid w:val="00114E4A"/>
    <w:rsid w:val="001166E3"/>
    <w:rsid w:val="00130A1F"/>
    <w:rsid w:val="00136E72"/>
    <w:rsid w:val="00147967"/>
    <w:rsid w:val="00175F41"/>
    <w:rsid w:val="001A371B"/>
    <w:rsid w:val="001E67C3"/>
    <w:rsid w:val="00204957"/>
    <w:rsid w:val="002201FD"/>
    <w:rsid w:val="00267747"/>
    <w:rsid w:val="002A36D9"/>
    <w:rsid w:val="002F22BA"/>
    <w:rsid w:val="00314532"/>
    <w:rsid w:val="00332460"/>
    <w:rsid w:val="00360F59"/>
    <w:rsid w:val="00377ECF"/>
    <w:rsid w:val="00381720"/>
    <w:rsid w:val="003865F5"/>
    <w:rsid w:val="00396CA1"/>
    <w:rsid w:val="003D5CC9"/>
    <w:rsid w:val="00423546"/>
    <w:rsid w:val="00471BD2"/>
    <w:rsid w:val="0047750B"/>
    <w:rsid w:val="004835FA"/>
    <w:rsid w:val="004C00A5"/>
    <w:rsid w:val="004D1085"/>
    <w:rsid w:val="004F3644"/>
    <w:rsid w:val="00517175"/>
    <w:rsid w:val="005173B5"/>
    <w:rsid w:val="005330C2"/>
    <w:rsid w:val="00540F6E"/>
    <w:rsid w:val="0058748F"/>
    <w:rsid w:val="005A1379"/>
    <w:rsid w:val="005E0896"/>
    <w:rsid w:val="00612FF6"/>
    <w:rsid w:val="00632789"/>
    <w:rsid w:val="00674BEB"/>
    <w:rsid w:val="00677273"/>
    <w:rsid w:val="006B1815"/>
    <w:rsid w:val="006E17E2"/>
    <w:rsid w:val="00706519"/>
    <w:rsid w:val="00720EE9"/>
    <w:rsid w:val="00726B00"/>
    <w:rsid w:val="00756609"/>
    <w:rsid w:val="00774CA9"/>
    <w:rsid w:val="0077607E"/>
    <w:rsid w:val="007841AE"/>
    <w:rsid w:val="00796641"/>
    <w:rsid w:val="007C0A95"/>
    <w:rsid w:val="007C772E"/>
    <w:rsid w:val="007D092E"/>
    <w:rsid w:val="00812E30"/>
    <w:rsid w:val="008476C3"/>
    <w:rsid w:val="008604CA"/>
    <w:rsid w:val="00887751"/>
    <w:rsid w:val="008A45A6"/>
    <w:rsid w:val="008F0F91"/>
    <w:rsid w:val="008F2B89"/>
    <w:rsid w:val="008F5A7A"/>
    <w:rsid w:val="00900B2B"/>
    <w:rsid w:val="00900E0D"/>
    <w:rsid w:val="00914B29"/>
    <w:rsid w:val="009459D8"/>
    <w:rsid w:val="00953252"/>
    <w:rsid w:val="009730B3"/>
    <w:rsid w:val="009E0158"/>
    <w:rsid w:val="009E30F7"/>
    <w:rsid w:val="009F01A6"/>
    <w:rsid w:val="00A23254"/>
    <w:rsid w:val="00A4101F"/>
    <w:rsid w:val="00A41723"/>
    <w:rsid w:val="00A759A9"/>
    <w:rsid w:val="00AC3B73"/>
    <w:rsid w:val="00B16287"/>
    <w:rsid w:val="00B34895"/>
    <w:rsid w:val="00BA76AB"/>
    <w:rsid w:val="00BF27CA"/>
    <w:rsid w:val="00C12C8F"/>
    <w:rsid w:val="00C17CD9"/>
    <w:rsid w:val="00C733AE"/>
    <w:rsid w:val="00C92670"/>
    <w:rsid w:val="00CC090C"/>
    <w:rsid w:val="00CC10BF"/>
    <w:rsid w:val="00CC1836"/>
    <w:rsid w:val="00CE6A2F"/>
    <w:rsid w:val="00D0537D"/>
    <w:rsid w:val="00D201E7"/>
    <w:rsid w:val="00D23BA0"/>
    <w:rsid w:val="00D23BCA"/>
    <w:rsid w:val="00D34F2D"/>
    <w:rsid w:val="00D46865"/>
    <w:rsid w:val="00D52B37"/>
    <w:rsid w:val="00D565B7"/>
    <w:rsid w:val="00D668A2"/>
    <w:rsid w:val="00D966FB"/>
    <w:rsid w:val="00DA4C7B"/>
    <w:rsid w:val="00DE359E"/>
    <w:rsid w:val="00DF7AC3"/>
    <w:rsid w:val="00E06F4D"/>
    <w:rsid w:val="00E40D20"/>
    <w:rsid w:val="00E53FBF"/>
    <w:rsid w:val="00E64F7E"/>
    <w:rsid w:val="00E72141"/>
    <w:rsid w:val="00E77945"/>
    <w:rsid w:val="00E85C0D"/>
    <w:rsid w:val="00EB04DB"/>
    <w:rsid w:val="00EC2016"/>
    <w:rsid w:val="00ED3DFF"/>
    <w:rsid w:val="00F0537A"/>
    <w:rsid w:val="00F23BD0"/>
    <w:rsid w:val="00F25F7E"/>
    <w:rsid w:val="00F46ECA"/>
    <w:rsid w:val="00F522A3"/>
    <w:rsid w:val="00F5305F"/>
    <w:rsid w:val="00F60D43"/>
    <w:rsid w:val="00FA0675"/>
    <w:rsid w:val="00FA382D"/>
    <w:rsid w:val="00FB047C"/>
    <w:rsid w:val="00FC73FC"/>
    <w:rsid w:val="00FD5FFE"/>
    <w:rsid w:val="00FE088E"/>
    <w:rsid w:val="00FE3EF2"/>
    <w:rsid w:val="00FE5548"/>
    <w:rsid w:val="00FF17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00E0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87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8748F"/>
  </w:style>
  <w:style w:type="paragraph" w:styleId="Fuzeile">
    <w:name w:val="footer"/>
    <w:basedOn w:val="Standard"/>
    <w:link w:val="FuzeileZchn"/>
    <w:uiPriority w:val="99"/>
    <w:unhideWhenUsed/>
    <w:rsid w:val="00587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8748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87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8748F"/>
    <w:rPr>
      <w:rFonts w:ascii="Tahoma" w:hAnsi="Tahoma" w:cs="Tahoma"/>
      <w:sz w:val="16"/>
      <w:szCs w:val="16"/>
    </w:rPr>
  </w:style>
  <w:style w:type="paragraph" w:styleId="Textkrper-Zeileneinzug">
    <w:name w:val="Body Text Indent"/>
    <w:basedOn w:val="Standard"/>
    <w:link w:val="Textkrper-ZeileneinzugZchn"/>
    <w:rsid w:val="0058748F"/>
    <w:pPr>
      <w:spacing w:after="0" w:line="360" w:lineRule="auto"/>
      <w:ind w:left="5103"/>
    </w:pPr>
    <w:rPr>
      <w:rFonts w:ascii="Arial" w:eastAsia="Times New Roman" w:hAnsi="Arial" w:cs="Times New Roman"/>
      <w:sz w:val="20"/>
      <w:szCs w:val="20"/>
      <w:lang w:eastAsia="de-DE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58748F"/>
    <w:rPr>
      <w:rFonts w:ascii="Arial" w:eastAsia="Times New Roman" w:hAnsi="Arial" w:cs="Times New Roman"/>
      <w:sz w:val="20"/>
      <w:szCs w:val="20"/>
      <w:lang w:eastAsia="de-DE"/>
    </w:rPr>
  </w:style>
  <w:style w:type="table" w:styleId="Tabellengitternetz">
    <w:name w:val="Table Grid"/>
    <w:basedOn w:val="NormaleTabelle"/>
    <w:uiPriority w:val="59"/>
    <w:rsid w:val="00A410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">
    <w:name w:val="bodytext"/>
    <w:basedOn w:val="Standard"/>
    <w:rsid w:val="00105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3865F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551F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marketingplus-muenster.d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0392CF-D0C4-4D5B-9451-F85E3CC62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236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4</cp:revision>
  <cp:lastPrinted>2011-10-05T11:32:00Z</cp:lastPrinted>
  <dcterms:created xsi:type="dcterms:W3CDTF">2013-01-15T12:40:00Z</dcterms:created>
  <dcterms:modified xsi:type="dcterms:W3CDTF">2013-01-21T12:04:00Z</dcterms:modified>
</cp:coreProperties>
</file>